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1DC4F" w14:textId="361E0D7A" w:rsidR="00C53780" w:rsidRPr="00E343A1" w:rsidRDefault="0024150C" w:rsidP="00C53780">
      <w:pPr>
        <w:rPr>
          <w:rFonts w:ascii="Calibri" w:hAnsi="Calibri" w:cs="Calibri"/>
          <w:sz w:val="22"/>
        </w:rPr>
      </w:pPr>
      <w:r w:rsidRPr="00BE378A">
        <w:rPr>
          <w:rFonts w:ascii="Calibri" w:hAnsi="Calibri" w:cs="Calibri"/>
          <w:b/>
          <w:bCs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8E6228" wp14:editId="723B45BD">
                <wp:simplePos x="0" y="0"/>
                <wp:positionH relativeFrom="column">
                  <wp:posOffset>1955800</wp:posOffset>
                </wp:positionH>
                <wp:positionV relativeFrom="paragraph">
                  <wp:posOffset>-12700</wp:posOffset>
                </wp:positionV>
                <wp:extent cx="3543300" cy="18288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1F2CAB3" w14:textId="54D5B1EE" w:rsidR="00B940C9" w:rsidRDefault="00B940C9" w:rsidP="007C3DC9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C5986" w:themeColor="accen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940C9">
                              <w:rPr>
                                <w:rFonts w:ascii="Calibri" w:hAnsi="Calibri" w:cs="Calibri"/>
                                <w:i/>
                                <w:color w:val="0C5986" w:themeColor="accent1"/>
                                <w:sz w:val="32"/>
                                <w:szCs w:val="32"/>
                                <w:lang w:val="en-CA"/>
                              </w:rPr>
                              <w:t>NIVS – Board of Trustees</w:t>
                            </w:r>
                          </w:p>
                          <w:p w14:paraId="74A3C3F3" w14:textId="45B32391" w:rsidR="00FD6BE9" w:rsidRPr="00FD6BE9" w:rsidRDefault="007C3DC9" w:rsidP="007C3DC9">
                            <w:pPr>
                              <w:spacing w:before="240"/>
                              <w:jc w:val="center"/>
                              <w:rPr>
                                <w:rFonts w:ascii="Calibri" w:hAnsi="Calibri" w:cs="Calibri"/>
                                <w:iCs/>
                                <w:color w:val="0C5986" w:themeColor="accent1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0C5986" w:themeColor="accent1"/>
                                <w:sz w:val="24"/>
                                <w:szCs w:val="24"/>
                                <w:lang w:val="en-CA"/>
                              </w:rPr>
                              <w:t>13</w:t>
                            </w:r>
                            <w:r w:rsidR="00FD6BE9" w:rsidRPr="00FD6BE9">
                              <w:rPr>
                                <w:rFonts w:ascii="Calibri" w:hAnsi="Calibri" w:cs="Calibri"/>
                                <w:iCs/>
                                <w:color w:val="0C5986" w:themeColor="accent1"/>
                                <w:sz w:val="24"/>
                                <w:szCs w:val="24"/>
                                <w:lang w:val="en-CA"/>
                              </w:rPr>
                              <w:t xml:space="preserve"> August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8E62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4pt;margin-top:-1pt;width:279pt;height:2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" filled="f" strokecolor="#0c5986 [3204]">
                <v:textbox>
                  <w:txbxContent>
                    <w:p w14:paraId="71F2CAB3" w14:textId="54D5B1EE" w:rsidR="00B940C9" w:rsidRDefault="00B940C9" w:rsidP="007C3DC9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i/>
                          <w:color w:val="0C5986" w:themeColor="accent1"/>
                          <w:sz w:val="32"/>
                          <w:szCs w:val="32"/>
                          <w:lang w:val="en-CA"/>
                        </w:rPr>
                      </w:pPr>
                      <w:r w:rsidRPr="00B940C9">
                        <w:rPr>
                          <w:rFonts w:ascii="Calibri" w:hAnsi="Calibri" w:cs="Calibri"/>
                          <w:i/>
                          <w:color w:val="0C5986" w:themeColor="accent1"/>
                          <w:sz w:val="32"/>
                          <w:szCs w:val="32"/>
                          <w:lang w:val="en-CA"/>
                        </w:rPr>
                        <w:t>NIVS – Board of Trustees</w:t>
                      </w:r>
                    </w:p>
                    <w:p w14:paraId="74A3C3F3" w14:textId="45B32391" w:rsidR="00FD6BE9" w:rsidRPr="00FD6BE9" w:rsidRDefault="007C3DC9" w:rsidP="007C3DC9">
                      <w:pPr>
                        <w:spacing w:before="240"/>
                        <w:jc w:val="center"/>
                        <w:rPr>
                          <w:rFonts w:ascii="Calibri" w:hAnsi="Calibri" w:cs="Calibri"/>
                          <w:iCs/>
                          <w:color w:val="0C5986" w:themeColor="accent1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0C5986" w:themeColor="accent1"/>
                          <w:sz w:val="24"/>
                          <w:szCs w:val="24"/>
                          <w:lang w:val="en-CA"/>
                        </w:rPr>
                        <w:t>13</w:t>
                      </w:r>
                      <w:r w:rsidR="00FD6BE9" w:rsidRPr="00FD6BE9">
                        <w:rPr>
                          <w:rFonts w:ascii="Calibri" w:hAnsi="Calibri" w:cs="Calibri"/>
                          <w:iCs/>
                          <w:color w:val="0C5986" w:themeColor="accent1"/>
                          <w:sz w:val="24"/>
                          <w:szCs w:val="24"/>
                          <w:lang w:val="en-CA"/>
                        </w:rPr>
                        <w:t xml:space="preserve"> August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0C6AB8B" w14:textId="7AA34D91" w:rsidR="00C53780" w:rsidRPr="00E343A1" w:rsidRDefault="00C53780" w:rsidP="0024150C">
      <w:pPr>
        <w:pStyle w:val="Heading1"/>
        <w:pageBreakBefore w:val="0"/>
        <w:rPr>
          <w:rFonts w:ascii="Calibri" w:hAnsi="Calibri" w:cs="Calibri"/>
          <w:sz w:val="22"/>
          <w:szCs w:val="22"/>
        </w:rPr>
      </w:pPr>
      <w:r w:rsidRPr="00E343A1">
        <w:rPr>
          <w:rFonts w:ascii="Calibri" w:hAnsi="Calibri" w:cs="Calibri"/>
          <w:sz w:val="22"/>
          <w:szCs w:val="22"/>
        </w:rPr>
        <w:t xml:space="preserve">                              </w:t>
      </w:r>
    </w:p>
    <w:p w14:paraId="23DA8D12" w14:textId="51380623" w:rsidR="00E343A1" w:rsidRDefault="00E31BD2" w:rsidP="00E343A1">
      <w:pPr>
        <w:ind w:left="3168"/>
        <w:rPr>
          <w:rFonts w:ascii="Calibri" w:hAnsi="Calibri" w:cs="Calibri"/>
          <w:b/>
          <w:color w:val="508709" w:themeColor="accent3"/>
          <w:sz w:val="22"/>
        </w:rPr>
      </w:pPr>
      <w:r w:rsidRPr="00E343A1">
        <w:rPr>
          <w:rFonts w:ascii="Calibri" w:hAnsi="Calibri" w:cs="Calibri"/>
          <w:b/>
          <w:color w:val="508709" w:themeColor="accent3"/>
          <w:sz w:val="22"/>
        </w:rPr>
        <w:tab/>
      </w:r>
    </w:p>
    <w:p w14:paraId="1BDF9AB8" w14:textId="4715BD96" w:rsidR="002600D4" w:rsidRDefault="002600D4" w:rsidP="002600D4">
      <w:pPr>
        <w:spacing w:before="120" w:after="120" w:line="360" w:lineRule="auto"/>
        <w:rPr>
          <w:rFonts w:ascii="Calibri" w:hAnsi="Calibri" w:cs="Calibri"/>
          <w:b/>
          <w:bCs/>
          <w:iCs/>
          <w:color w:val="0C5986" w:themeColor="accent1"/>
          <w:sz w:val="24"/>
          <w:szCs w:val="24"/>
          <w:lang w:val="en-CA"/>
        </w:rPr>
      </w:pPr>
    </w:p>
    <w:p w14:paraId="28170DD1" w14:textId="04F8CB77" w:rsidR="0024150C" w:rsidRDefault="0024150C" w:rsidP="002600D4">
      <w:pPr>
        <w:spacing w:before="120" w:after="120" w:line="360" w:lineRule="auto"/>
        <w:rPr>
          <w:rFonts w:ascii="Calibri" w:hAnsi="Calibri" w:cs="Calibri"/>
          <w:b/>
          <w:bCs/>
          <w:iCs/>
          <w:color w:val="0C5986" w:themeColor="accent1"/>
          <w:sz w:val="24"/>
          <w:szCs w:val="24"/>
          <w:lang w:val="en-CA"/>
        </w:rPr>
      </w:pPr>
    </w:p>
    <w:p w14:paraId="57A24A67" w14:textId="77777777" w:rsidR="0024150C" w:rsidRDefault="0024150C" w:rsidP="002600D4">
      <w:pPr>
        <w:spacing w:before="120" w:after="120" w:line="360" w:lineRule="auto"/>
        <w:rPr>
          <w:rFonts w:ascii="Calibri" w:hAnsi="Calibri" w:cs="Calibri"/>
          <w:b/>
          <w:bCs/>
          <w:iCs/>
          <w:color w:val="0C5986" w:themeColor="accent1"/>
          <w:sz w:val="24"/>
          <w:szCs w:val="24"/>
          <w:lang w:val="en-CA"/>
        </w:rPr>
      </w:pPr>
    </w:p>
    <w:p w14:paraId="4F893781" w14:textId="77777777" w:rsidR="00B940C9" w:rsidRDefault="00B940C9" w:rsidP="00B940C9">
      <w:pPr>
        <w:spacing w:before="120" w:after="120" w:line="288" w:lineRule="auto"/>
        <w:rPr>
          <w:rFonts w:ascii="Calibri" w:hAnsi="Calibri" w:cs="Calibri"/>
          <w:iCs/>
          <w:color w:val="000000" w:themeColor="text1"/>
          <w:sz w:val="22"/>
          <w:lang w:val="en-CA"/>
        </w:rPr>
      </w:pPr>
    </w:p>
    <w:tbl>
      <w:tblPr>
        <w:tblStyle w:val="ListTable6Colorful-Accent1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24150C" w:rsidRPr="00271433" w14:paraId="53B9ABC4" w14:textId="77777777" w:rsidTr="00241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2BCC327D" w14:textId="04684A78" w:rsidR="0024150C" w:rsidRPr="00271433" w:rsidRDefault="0024150C" w:rsidP="00271433">
            <w:pPr>
              <w:spacing w:before="120" w:after="120" w:line="480" w:lineRule="auto"/>
              <w:jc w:val="center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13 August 2022</w:t>
            </w:r>
          </w:p>
        </w:tc>
      </w:tr>
      <w:tr w:rsidR="0024150C" w:rsidRPr="00271433" w14:paraId="7E15F5A9" w14:textId="77777777" w:rsidTr="00241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15B5E4C4" w14:textId="4E4A2029" w:rsidR="0024150C" w:rsidRPr="00271433" w:rsidRDefault="00271433" w:rsidP="00271433">
            <w:pPr>
              <w:spacing w:before="120" w:after="120" w:line="480" w:lineRule="auto"/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Approval of Agenda / Confirmation of Forum</w:t>
            </w:r>
          </w:p>
        </w:tc>
      </w:tr>
      <w:tr w:rsidR="0024150C" w:rsidRPr="00271433" w14:paraId="257853AE" w14:textId="77777777" w:rsidTr="0024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37D946A7" w14:textId="56032F9F" w:rsidR="0024150C" w:rsidRPr="00271433" w:rsidRDefault="00271433" w:rsidP="00271433">
            <w:pPr>
              <w:spacing w:before="120" w:after="120" w:line="480" w:lineRule="auto"/>
              <w:rPr>
                <w:rFonts w:ascii="Calibri" w:hAnsi="Calibri" w:cs="Calibri"/>
                <w:b w:val="0"/>
                <w:bCs w:val="0"/>
                <w:iCs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Quorum</w:t>
            </w:r>
          </w:p>
        </w:tc>
      </w:tr>
      <w:tr w:rsidR="0024150C" w:rsidRPr="00271433" w14:paraId="53F41406" w14:textId="77777777" w:rsidTr="00241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1FA9E648" w14:textId="6F68E4F1" w:rsidR="0024150C" w:rsidRPr="00271433" w:rsidRDefault="00271433" w:rsidP="00271433">
            <w:pPr>
              <w:spacing w:before="120" w:after="120" w:line="480" w:lineRule="auto"/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Discussion of Board of Trustees Terms of Reference</w:t>
            </w:r>
          </w:p>
        </w:tc>
      </w:tr>
      <w:tr w:rsidR="0024150C" w:rsidRPr="00271433" w14:paraId="6FC63800" w14:textId="77777777" w:rsidTr="00241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</w:tcPr>
          <w:p w14:paraId="066640F2" w14:textId="77777777" w:rsidR="0024150C" w:rsidRPr="00271433" w:rsidRDefault="00271433" w:rsidP="00271433">
            <w:pPr>
              <w:spacing w:before="120" w:after="120" w:line="480" w:lineRule="auto"/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Decisions Stemming from Retreat:</w:t>
            </w:r>
          </w:p>
          <w:p w14:paraId="41C553AE" w14:textId="77777777" w:rsidR="00271433" w:rsidRPr="00271433" w:rsidRDefault="00271433" w:rsidP="00271433">
            <w:pPr>
              <w:pStyle w:val="ListParagraph"/>
              <w:numPr>
                <w:ilvl w:val="0"/>
                <w:numId w:val="23"/>
              </w:numPr>
              <w:spacing w:before="120" w:after="120" w:line="480" w:lineRule="auto"/>
              <w:contextualSpacing w:val="0"/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Logo adoption</w:t>
            </w:r>
          </w:p>
          <w:p w14:paraId="5C1AD933" w14:textId="77777777" w:rsidR="00271433" w:rsidRPr="00271433" w:rsidRDefault="00271433" w:rsidP="00271433">
            <w:pPr>
              <w:pStyle w:val="ListParagraph"/>
              <w:numPr>
                <w:ilvl w:val="0"/>
                <w:numId w:val="23"/>
              </w:numPr>
              <w:spacing w:before="120" w:after="120" w:line="480" w:lineRule="auto"/>
              <w:contextualSpacing w:val="0"/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Website development</w:t>
            </w:r>
          </w:p>
          <w:p w14:paraId="55855536" w14:textId="5A0DE70E" w:rsidR="00271433" w:rsidRPr="00271433" w:rsidRDefault="00271433" w:rsidP="00271433">
            <w:pPr>
              <w:pStyle w:val="ListParagraph"/>
              <w:numPr>
                <w:ilvl w:val="0"/>
                <w:numId w:val="23"/>
              </w:numPr>
              <w:spacing w:before="120" w:after="120" w:line="480" w:lineRule="auto"/>
              <w:contextualSpacing w:val="0"/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 xml:space="preserve">Actions </w:t>
            </w: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taken to</w:t>
            </w: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 xml:space="preserve"> oversee all food safety activities and investments including SAMAP activities</w:t>
            </w:r>
          </w:p>
          <w:p w14:paraId="6B20D8CD" w14:textId="77777777" w:rsidR="00271433" w:rsidRPr="00271433" w:rsidRDefault="00271433" w:rsidP="00271433">
            <w:pPr>
              <w:pStyle w:val="ListParagraph"/>
              <w:numPr>
                <w:ilvl w:val="0"/>
                <w:numId w:val="23"/>
              </w:numPr>
              <w:spacing w:before="120" w:after="120" w:line="480" w:lineRule="auto"/>
              <w:contextualSpacing w:val="0"/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Decision to proceed with training of VKI / NIVS laboratory for pesticide residue analysis</w:t>
            </w:r>
          </w:p>
          <w:p w14:paraId="0AFB8FBF" w14:textId="0DCB56F5" w:rsidR="00271433" w:rsidRPr="00271433" w:rsidRDefault="00271433" w:rsidP="00271433">
            <w:pPr>
              <w:pStyle w:val="ListParagraph"/>
              <w:numPr>
                <w:ilvl w:val="0"/>
                <w:numId w:val="23"/>
              </w:numPr>
              <w:spacing w:before="120" w:after="120" w:line="480" w:lineRule="auto"/>
              <w:contextualSpacing w:val="0"/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</w:pPr>
            <w:r w:rsidRPr="00271433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en-CA"/>
              </w:rPr>
              <w:t>Staffing of 3 positions to support implementation</w:t>
            </w:r>
          </w:p>
        </w:tc>
        <w:bookmarkStart w:id="0" w:name="_GoBack"/>
        <w:bookmarkEnd w:id="0"/>
      </w:tr>
    </w:tbl>
    <w:p w14:paraId="6EDF4B3E" w14:textId="222C61FB" w:rsidR="002600D4" w:rsidRDefault="002600D4" w:rsidP="00B940C9">
      <w:pPr>
        <w:spacing w:before="120" w:after="120" w:line="288" w:lineRule="auto"/>
        <w:rPr>
          <w:rFonts w:ascii="Calibri" w:hAnsi="Calibri" w:cs="Calibri"/>
          <w:iCs/>
          <w:color w:val="000000" w:themeColor="text1"/>
          <w:sz w:val="22"/>
          <w:lang w:val="en-CA"/>
        </w:rPr>
      </w:pPr>
    </w:p>
    <w:p w14:paraId="1BB7B06E" w14:textId="6265FC32" w:rsidR="002600D4" w:rsidRDefault="002600D4">
      <w:pPr>
        <w:rPr>
          <w:rFonts w:ascii="Calibri" w:hAnsi="Calibri" w:cs="Calibri"/>
          <w:iCs/>
          <w:color w:val="000000" w:themeColor="text1"/>
          <w:sz w:val="22"/>
          <w:lang w:val="en-CA"/>
        </w:rPr>
      </w:pPr>
    </w:p>
    <w:sectPr w:rsidR="002600D4" w:rsidSect="00423ABB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720" w:right="720" w:bottom="720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7C045" w14:textId="77777777" w:rsidR="00F626B6" w:rsidRDefault="00F626B6">
      <w:r>
        <w:separator/>
      </w:r>
    </w:p>
  </w:endnote>
  <w:endnote w:type="continuationSeparator" w:id="0">
    <w:p w14:paraId="39497B89" w14:textId="77777777" w:rsidR="00F626B6" w:rsidRDefault="00F6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71F58" w14:textId="30FA7CDC" w:rsidR="00AF66FF" w:rsidRDefault="00AF66FF" w:rsidP="006C7C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5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0D5809" w14:textId="77777777" w:rsidR="00AF66FF" w:rsidRDefault="00AF66FF" w:rsidP="007124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10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4CE8DE" w14:textId="57872DA2" w:rsidR="00105923" w:rsidRDefault="0024150C" w:rsidP="0024150C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rPr>
            <w:noProof/>
            <w:lang w:eastAsia="zh-TW"/>
          </w:rPr>
          <w:drawing>
            <wp:anchor distT="0" distB="0" distL="114300" distR="114300" simplePos="0" relativeHeight="251666432" behindDoc="0" locked="0" layoutInCell="1" allowOverlap="1" wp14:anchorId="07057ED1" wp14:editId="2FF4245D">
              <wp:simplePos x="0" y="0"/>
              <wp:positionH relativeFrom="column">
                <wp:posOffset>6472555</wp:posOffset>
              </wp:positionH>
              <wp:positionV relativeFrom="paragraph">
                <wp:posOffset>27940</wp:posOffset>
              </wp:positionV>
              <wp:extent cx="221356" cy="238125"/>
              <wp:effectExtent l="0" t="0" r="7620" b="0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601" t="2455" r="7744" b="22879"/>
                      <a:stretch/>
                    </pic:blipFill>
                    <pic:spPr bwMode="auto">
                      <a:xfrm>
                        <a:off x="0" y="0"/>
                        <a:ext cx="221356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3ABB" w:rsidRPr="00E343A1">
          <w:rPr>
            <w:rFonts w:ascii="Calibri" w:hAnsi="Calibri" w:cs="Calibri"/>
            <w:noProof/>
            <w:sz w:val="22"/>
            <w:lang w:eastAsia="zh-TW"/>
          </w:rPr>
          <w:drawing>
            <wp:anchor distT="0" distB="0" distL="114300" distR="114300" simplePos="0" relativeHeight="251665408" behindDoc="0" locked="0" layoutInCell="1" allowOverlap="1" wp14:anchorId="05208896" wp14:editId="4293D7F3">
              <wp:simplePos x="0" y="0"/>
              <wp:positionH relativeFrom="column">
                <wp:posOffset>9525</wp:posOffset>
              </wp:positionH>
              <wp:positionV relativeFrom="paragraph">
                <wp:posOffset>18415</wp:posOffset>
              </wp:positionV>
              <wp:extent cx="390525" cy="271145"/>
              <wp:effectExtent l="0" t="0" r="9525" b="0"/>
              <wp:wrapNone/>
              <wp:docPr id="9" name="Picture 9" descr="A picture containing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logo&#10;&#10;Description automatically generated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" cy="271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5923">
          <w:fldChar w:fldCharType="begin"/>
        </w:r>
        <w:r w:rsidR="00105923">
          <w:instrText xml:space="preserve"> PAGE   \* MERGEFORMAT </w:instrText>
        </w:r>
        <w:r w:rsidR="00105923">
          <w:fldChar w:fldCharType="separate"/>
        </w:r>
        <w:r w:rsidR="00271433">
          <w:rPr>
            <w:noProof/>
          </w:rPr>
          <w:t>2</w:t>
        </w:r>
        <w:r w:rsidR="00105923">
          <w:rPr>
            <w:noProof/>
          </w:rPr>
          <w:fldChar w:fldCharType="end"/>
        </w:r>
        <w:r w:rsidR="00105923">
          <w:t xml:space="preserve"> | </w:t>
        </w:r>
        <w:r w:rsidR="00105923">
          <w:rPr>
            <w:color w:val="7F7F7F" w:themeColor="background1" w:themeShade="7F"/>
            <w:spacing w:val="60"/>
          </w:rPr>
          <w:t>Page</w:t>
        </w:r>
      </w:p>
    </w:sdtContent>
  </w:sdt>
  <w:p w14:paraId="5B48EBC4" w14:textId="0E95329C" w:rsidR="00AF66FF" w:rsidRDefault="00AF66FF" w:rsidP="0071243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8"/>
      <w:gridCol w:w="421"/>
      <w:gridCol w:w="5023"/>
      <w:gridCol w:w="5022"/>
      <w:gridCol w:w="5022"/>
      <w:gridCol w:w="5022"/>
    </w:tblGrid>
    <w:tr w:rsidR="00AF66FF" w14:paraId="114F9A9A" w14:textId="77777777" w:rsidTr="00AB13BF">
      <w:tc>
        <w:tcPr>
          <w:tcW w:w="984" w:type="pct"/>
        </w:tcPr>
        <w:p w14:paraId="44B487FD" w14:textId="018E6E69" w:rsidR="00240C3B" w:rsidRDefault="00240C3B" w:rsidP="00AB13BF">
          <w:pPr>
            <w:pStyle w:val="Footer"/>
            <w:tabs>
              <w:tab w:val="clear" w:pos="4680"/>
              <w:tab w:val="clear" w:pos="9360"/>
            </w:tabs>
            <w:rPr>
              <w:caps/>
              <w:color w:val="0C5986" w:themeColor="accent1"/>
              <w:sz w:val="18"/>
              <w:szCs w:val="18"/>
            </w:rPr>
          </w:pPr>
        </w:p>
      </w:tc>
      <w:tc>
        <w:tcPr>
          <w:tcW w:w="82" w:type="pct"/>
        </w:tcPr>
        <w:p w14:paraId="5CD1DBC9" w14:textId="77777777" w:rsidR="00AF66FF" w:rsidRDefault="00AF66FF" w:rsidP="00AB13BF">
          <w:pPr>
            <w:pStyle w:val="Footer"/>
            <w:tabs>
              <w:tab w:val="clear" w:pos="4680"/>
              <w:tab w:val="clear" w:pos="9360"/>
            </w:tabs>
            <w:rPr>
              <w:caps/>
              <w:color w:val="0C5986" w:themeColor="accent1"/>
              <w:sz w:val="18"/>
              <w:szCs w:val="18"/>
            </w:rPr>
          </w:pPr>
        </w:p>
      </w:tc>
      <w:tc>
        <w:tcPr>
          <w:tcW w:w="983" w:type="pct"/>
        </w:tcPr>
        <w:p w14:paraId="44B242A7" w14:textId="03279DF7" w:rsidR="00AF66FF" w:rsidRDefault="00AF66FF" w:rsidP="00AB13BF">
          <w:pPr>
            <w:pStyle w:val="Footer"/>
            <w:tabs>
              <w:tab w:val="clear" w:pos="4680"/>
              <w:tab w:val="clear" w:pos="9360"/>
            </w:tabs>
            <w:jc w:val="right"/>
            <w:rPr>
              <w:i/>
              <w:noProof/>
              <w:color w:val="0C5986" w:themeColor="accent1"/>
              <w:sz w:val="18"/>
              <w:szCs w:val="18"/>
            </w:rPr>
          </w:pPr>
        </w:p>
      </w:tc>
      <w:tc>
        <w:tcPr>
          <w:tcW w:w="983" w:type="pct"/>
        </w:tcPr>
        <w:p w14:paraId="65106DC5" w14:textId="06A959F3" w:rsidR="00AF66FF" w:rsidRDefault="00AF66FF" w:rsidP="00AB13BF">
          <w:pPr>
            <w:pStyle w:val="Footer"/>
            <w:tabs>
              <w:tab w:val="clear" w:pos="4680"/>
              <w:tab w:val="clear" w:pos="9360"/>
            </w:tabs>
            <w:jc w:val="right"/>
            <w:rPr>
              <w:i/>
              <w:noProof/>
              <w:color w:val="0C5986" w:themeColor="accent1"/>
              <w:sz w:val="18"/>
              <w:szCs w:val="18"/>
            </w:rPr>
          </w:pPr>
        </w:p>
      </w:tc>
      <w:tc>
        <w:tcPr>
          <w:tcW w:w="983" w:type="pct"/>
        </w:tcPr>
        <w:p w14:paraId="6A6BC324" w14:textId="45E8C9E6" w:rsidR="00AF66FF" w:rsidRDefault="00AF66FF" w:rsidP="00AB13B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0C5986" w:themeColor="accent1"/>
              <w:sz w:val="18"/>
              <w:szCs w:val="18"/>
            </w:rPr>
          </w:pPr>
        </w:p>
      </w:tc>
      <w:tc>
        <w:tcPr>
          <w:tcW w:w="983" w:type="pct"/>
        </w:tcPr>
        <w:p w14:paraId="79E996EA" w14:textId="1B0264FC" w:rsidR="00AF66FF" w:rsidRDefault="00AF66FF" w:rsidP="00AB13B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0C5986" w:themeColor="accent1"/>
              <w:sz w:val="18"/>
              <w:szCs w:val="18"/>
            </w:rPr>
          </w:pPr>
        </w:p>
      </w:tc>
    </w:tr>
  </w:tbl>
  <w:p w14:paraId="3B503EFE" w14:textId="02B0AE22" w:rsidR="00AF66FF" w:rsidRDefault="00AF66FF" w:rsidP="00A7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CFA9" w14:textId="77777777" w:rsidR="00F626B6" w:rsidRDefault="00F626B6">
      <w:r>
        <w:separator/>
      </w:r>
    </w:p>
  </w:footnote>
  <w:footnote w:type="continuationSeparator" w:id="0">
    <w:p w14:paraId="215B575C" w14:textId="77777777" w:rsidR="00F626B6" w:rsidRDefault="00F6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5C654" w14:textId="2D17CF32" w:rsidR="00A71671" w:rsidRPr="00A71671" w:rsidRDefault="00A71671" w:rsidP="002600D4">
    <w:pPr>
      <w:jc w:val="center"/>
      <w:rPr>
        <w:rFonts w:ascii="Calibri" w:hAnsi="Calibri"/>
        <w:i/>
        <w:sz w:val="22"/>
      </w:rPr>
    </w:pPr>
    <w:r w:rsidRPr="00A71671">
      <w:rPr>
        <w:rFonts w:ascii="Calibri" w:hAnsi="Calibri"/>
        <w:noProof/>
        <w:sz w:val="22"/>
        <w:lang w:eastAsia="zh-TW"/>
      </w:rPr>
      <w:drawing>
        <wp:anchor distT="0" distB="0" distL="114300" distR="114300" simplePos="0" relativeHeight="251660288" behindDoc="1" locked="0" layoutInCell="1" allowOverlap="1" wp14:anchorId="417A723C" wp14:editId="67A2870E">
          <wp:simplePos x="0" y="0"/>
          <wp:positionH relativeFrom="column">
            <wp:posOffset>9525</wp:posOffset>
          </wp:positionH>
          <wp:positionV relativeFrom="paragraph">
            <wp:posOffset>-140970</wp:posOffset>
          </wp:positionV>
          <wp:extent cx="6686550" cy="388620"/>
          <wp:effectExtent l="0" t="0" r="0" b="0"/>
          <wp:wrapNone/>
          <wp:docPr id="4" name="Picture 0" descr="Overlay-Standard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Standard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388620"/>
                  </a:xfrm>
                  <a:prstGeom prst="round2DiagRect">
                    <a:avLst/>
                  </a:prstGeom>
                  <a:gradFill>
                    <a:gsLst>
                      <a:gs pos="0">
                        <a:schemeClr val="tx2"/>
                      </a:gs>
                      <a:gs pos="100000">
                        <a:schemeClr val="bg2"/>
                      </a:gs>
                    </a:gsLst>
                    <a:lin ang="5400000" scaled="0"/>
                  </a:gra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1671">
      <w:rPr>
        <w:sz w:val="22"/>
      </w:rPr>
      <w:t xml:space="preserve"> </w:t>
    </w:r>
    <w:r w:rsidR="002600D4" w:rsidRPr="002600D4">
      <w:rPr>
        <w:rFonts w:ascii="Calibri" w:hAnsi="Calibri"/>
        <w:i/>
        <w:sz w:val="22"/>
      </w:rPr>
      <w:t>MANAGEMENT RETREAT</w:t>
    </w:r>
    <w:r w:rsidR="002600D4">
      <w:rPr>
        <w:rFonts w:ascii="Calibri" w:hAnsi="Calibri"/>
        <w:i/>
        <w:sz w:val="22"/>
      </w:rPr>
      <w:t xml:space="preserve">: </w:t>
    </w:r>
    <w:r w:rsidR="002600D4" w:rsidRPr="002600D4">
      <w:rPr>
        <w:rFonts w:ascii="Calibri" w:hAnsi="Calibri"/>
        <w:i/>
        <w:sz w:val="22"/>
      </w:rPr>
      <w:t>NIVS – Board of Trustees</w:t>
    </w:r>
    <w:r w:rsidR="00FD6BE9">
      <w:rPr>
        <w:rFonts w:ascii="Calibri" w:hAnsi="Calibri"/>
        <w:i/>
        <w:sz w:val="22"/>
      </w:rPr>
      <w:t xml:space="preserve"> | 12 – 14 August 2022</w:t>
    </w:r>
  </w:p>
  <w:p w14:paraId="5CE736A2" w14:textId="77777777" w:rsidR="00A71671" w:rsidRDefault="00A71671" w:rsidP="00A71671">
    <w:pPr>
      <w:pStyle w:val="Header"/>
      <w:tabs>
        <w:tab w:val="left" w:pos="4140"/>
        <w:tab w:val="center" w:pos="5234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A4E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C02E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9A3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74F6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A71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7ED5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F6E7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89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C93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62962"/>
    <w:multiLevelType w:val="hybridMultilevel"/>
    <w:tmpl w:val="98601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C5A7E"/>
    <w:multiLevelType w:val="hybridMultilevel"/>
    <w:tmpl w:val="F014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D70"/>
    <w:multiLevelType w:val="hybridMultilevel"/>
    <w:tmpl w:val="773E0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062BA"/>
    <w:multiLevelType w:val="hybridMultilevel"/>
    <w:tmpl w:val="243EDF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2702A"/>
    <w:multiLevelType w:val="hybridMultilevel"/>
    <w:tmpl w:val="3DD8EB3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F4851"/>
    <w:multiLevelType w:val="hybridMultilevel"/>
    <w:tmpl w:val="41D4F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33613"/>
    <w:multiLevelType w:val="hybridMultilevel"/>
    <w:tmpl w:val="20E452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2246E"/>
    <w:multiLevelType w:val="hybridMultilevel"/>
    <w:tmpl w:val="B4D87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93887"/>
    <w:multiLevelType w:val="hybridMultilevel"/>
    <w:tmpl w:val="861C889A"/>
    <w:lvl w:ilvl="0" w:tplc="727EA910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F0E16"/>
    <w:multiLevelType w:val="hybridMultilevel"/>
    <w:tmpl w:val="435EF2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B6A37"/>
    <w:multiLevelType w:val="hybridMultilevel"/>
    <w:tmpl w:val="FAC62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559B4"/>
    <w:multiLevelType w:val="hybridMultilevel"/>
    <w:tmpl w:val="1250C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91E9F"/>
    <w:multiLevelType w:val="hybridMultilevel"/>
    <w:tmpl w:val="DDDE40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10"/>
  </w:num>
  <w:num w:numId="15">
    <w:abstractNumId w:val="14"/>
  </w:num>
  <w:num w:numId="16">
    <w:abstractNumId w:val="12"/>
  </w:num>
  <w:num w:numId="17">
    <w:abstractNumId w:val="22"/>
  </w:num>
  <w:num w:numId="18">
    <w:abstractNumId w:val="13"/>
  </w:num>
  <w:num w:numId="19">
    <w:abstractNumId w:val="20"/>
  </w:num>
  <w:num w:numId="20">
    <w:abstractNumId w:val="16"/>
  </w:num>
  <w:num w:numId="21">
    <w:abstractNumId w:val="19"/>
  </w:num>
  <w:num w:numId="22">
    <w:abstractNumId w:val="15"/>
  </w:num>
  <w:num w:numId="2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F078C"/>
    <w:rsid w:val="00003402"/>
    <w:rsid w:val="00011B61"/>
    <w:rsid w:val="00016AD9"/>
    <w:rsid w:val="0001725B"/>
    <w:rsid w:val="0001799A"/>
    <w:rsid w:val="0002234B"/>
    <w:rsid w:val="00025122"/>
    <w:rsid w:val="00027739"/>
    <w:rsid w:val="00033F45"/>
    <w:rsid w:val="00037812"/>
    <w:rsid w:val="0004736C"/>
    <w:rsid w:val="0005318F"/>
    <w:rsid w:val="000609B0"/>
    <w:rsid w:val="00067FD6"/>
    <w:rsid w:val="0007101C"/>
    <w:rsid w:val="000723DB"/>
    <w:rsid w:val="0007269D"/>
    <w:rsid w:val="00074709"/>
    <w:rsid w:val="00082FA8"/>
    <w:rsid w:val="0009153E"/>
    <w:rsid w:val="000A0E62"/>
    <w:rsid w:val="000A62FB"/>
    <w:rsid w:val="000A6D6B"/>
    <w:rsid w:val="000B01FE"/>
    <w:rsid w:val="000B41C1"/>
    <w:rsid w:val="000B582B"/>
    <w:rsid w:val="000B5D5E"/>
    <w:rsid w:val="000C3BC8"/>
    <w:rsid w:val="000C5E17"/>
    <w:rsid w:val="000D3F0D"/>
    <w:rsid w:val="000D5A76"/>
    <w:rsid w:val="000E20C1"/>
    <w:rsid w:val="000E2791"/>
    <w:rsid w:val="000E66B6"/>
    <w:rsid w:val="000F13A6"/>
    <w:rsid w:val="0010304D"/>
    <w:rsid w:val="00105923"/>
    <w:rsid w:val="0010765D"/>
    <w:rsid w:val="00110232"/>
    <w:rsid w:val="001124F1"/>
    <w:rsid w:val="001127BF"/>
    <w:rsid w:val="00113462"/>
    <w:rsid w:val="00123F21"/>
    <w:rsid w:val="001240CE"/>
    <w:rsid w:val="00124B72"/>
    <w:rsid w:val="00126B9F"/>
    <w:rsid w:val="001270DB"/>
    <w:rsid w:val="001327BB"/>
    <w:rsid w:val="00146D2A"/>
    <w:rsid w:val="001547E8"/>
    <w:rsid w:val="0015546E"/>
    <w:rsid w:val="0015565E"/>
    <w:rsid w:val="001616D4"/>
    <w:rsid w:val="00162515"/>
    <w:rsid w:val="00163658"/>
    <w:rsid w:val="00173192"/>
    <w:rsid w:val="0017486D"/>
    <w:rsid w:val="00186DF7"/>
    <w:rsid w:val="00195D8D"/>
    <w:rsid w:val="001A7FF8"/>
    <w:rsid w:val="001B635C"/>
    <w:rsid w:val="001B7FA8"/>
    <w:rsid w:val="001C2599"/>
    <w:rsid w:val="001C391D"/>
    <w:rsid w:val="001D4B75"/>
    <w:rsid w:val="001E09F1"/>
    <w:rsid w:val="001F3AFA"/>
    <w:rsid w:val="002037D3"/>
    <w:rsid w:val="00205017"/>
    <w:rsid w:val="00207C9F"/>
    <w:rsid w:val="002109E6"/>
    <w:rsid w:val="00215464"/>
    <w:rsid w:val="00225FAC"/>
    <w:rsid w:val="00226E79"/>
    <w:rsid w:val="002270BE"/>
    <w:rsid w:val="002368DB"/>
    <w:rsid w:val="00240878"/>
    <w:rsid w:val="002408F5"/>
    <w:rsid w:val="00240C3B"/>
    <w:rsid w:val="002410E9"/>
    <w:rsid w:val="0024150C"/>
    <w:rsid w:val="00242FBC"/>
    <w:rsid w:val="002442C4"/>
    <w:rsid w:val="00246847"/>
    <w:rsid w:val="00247EBA"/>
    <w:rsid w:val="0025786A"/>
    <w:rsid w:val="002600D4"/>
    <w:rsid w:val="00262DB3"/>
    <w:rsid w:val="00263AB2"/>
    <w:rsid w:val="00271433"/>
    <w:rsid w:val="00271B53"/>
    <w:rsid w:val="002756EB"/>
    <w:rsid w:val="002829F1"/>
    <w:rsid w:val="002900C5"/>
    <w:rsid w:val="002A298D"/>
    <w:rsid w:val="002A3E6A"/>
    <w:rsid w:val="002A6F69"/>
    <w:rsid w:val="002B36B5"/>
    <w:rsid w:val="002C1805"/>
    <w:rsid w:val="002C2823"/>
    <w:rsid w:val="002D112C"/>
    <w:rsid w:val="002E0BB0"/>
    <w:rsid w:val="002E15E2"/>
    <w:rsid w:val="002F3472"/>
    <w:rsid w:val="00304DDD"/>
    <w:rsid w:val="00305C0C"/>
    <w:rsid w:val="00311F61"/>
    <w:rsid w:val="00313D4B"/>
    <w:rsid w:val="0031437E"/>
    <w:rsid w:val="003153CB"/>
    <w:rsid w:val="00317296"/>
    <w:rsid w:val="00317A9B"/>
    <w:rsid w:val="003261BA"/>
    <w:rsid w:val="00335D88"/>
    <w:rsid w:val="0034244C"/>
    <w:rsid w:val="00343A8D"/>
    <w:rsid w:val="003529AF"/>
    <w:rsid w:val="00353A37"/>
    <w:rsid w:val="00354657"/>
    <w:rsid w:val="00356A9F"/>
    <w:rsid w:val="003616BD"/>
    <w:rsid w:val="00363F43"/>
    <w:rsid w:val="0036583A"/>
    <w:rsid w:val="00371235"/>
    <w:rsid w:val="003719B9"/>
    <w:rsid w:val="003722EF"/>
    <w:rsid w:val="00373600"/>
    <w:rsid w:val="0037451C"/>
    <w:rsid w:val="00384782"/>
    <w:rsid w:val="00387A52"/>
    <w:rsid w:val="0039060A"/>
    <w:rsid w:val="00390C9B"/>
    <w:rsid w:val="00391177"/>
    <w:rsid w:val="0039190E"/>
    <w:rsid w:val="00397F40"/>
    <w:rsid w:val="003A0149"/>
    <w:rsid w:val="003A1846"/>
    <w:rsid w:val="003A185B"/>
    <w:rsid w:val="003A4F7F"/>
    <w:rsid w:val="003B41A7"/>
    <w:rsid w:val="003B51FA"/>
    <w:rsid w:val="003B54C6"/>
    <w:rsid w:val="003C1C18"/>
    <w:rsid w:val="003C5BC4"/>
    <w:rsid w:val="003D0787"/>
    <w:rsid w:val="003D1072"/>
    <w:rsid w:val="003D2757"/>
    <w:rsid w:val="003D79AC"/>
    <w:rsid w:val="003D7AA2"/>
    <w:rsid w:val="003E27D5"/>
    <w:rsid w:val="003F2E80"/>
    <w:rsid w:val="003F705B"/>
    <w:rsid w:val="00406272"/>
    <w:rsid w:val="00411DCE"/>
    <w:rsid w:val="0041368A"/>
    <w:rsid w:val="00416809"/>
    <w:rsid w:val="00417CEE"/>
    <w:rsid w:val="00423ABB"/>
    <w:rsid w:val="0042546B"/>
    <w:rsid w:val="00426B7E"/>
    <w:rsid w:val="00430986"/>
    <w:rsid w:val="00433664"/>
    <w:rsid w:val="00434541"/>
    <w:rsid w:val="00440E91"/>
    <w:rsid w:val="00452145"/>
    <w:rsid w:val="00467A49"/>
    <w:rsid w:val="00475200"/>
    <w:rsid w:val="00477270"/>
    <w:rsid w:val="00483136"/>
    <w:rsid w:val="0048663B"/>
    <w:rsid w:val="00487655"/>
    <w:rsid w:val="00487CF2"/>
    <w:rsid w:val="004A1891"/>
    <w:rsid w:val="004A2E67"/>
    <w:rsid w:val="004A443A"/>
    <w:rsid w:val="004A5146"/>
    <w:rsid w:val="004A6FA3"/>
    <w:rsid w:val="004B2C71"/>
    <w:rsid w:val="004C1DE5"/>
    <w:rsid w:val="004C46D4"/>
    <w:rsid w:val="004D1F4A"/>
    <w:rsid w:val="004D5ACA"/>
    <w:rsid w:val="004E33C5"/>
    <w:rsid w:val="004F42A5"/>
    <w:rsid w:val="004F63DA"/>
    <w:rsid w:val="00503498"/>
    <w:rsid w:val="00515C99"/>
    <w:rsid w:val="0052002A"/>
    <w:rsid w:val="00521908"/>
    <w:rsid w:val="0052265F"/>
    <w:rsid w:val="005240C3"/>
    <w:rsid w:val="00524690"/>
    <w:rsid w:val="00525A29"/>
    <w:rsid w:val="00527A27"/>
    <w:rsid w:val="0053287F"/>
    <w:rsid w:val="0053530C"/>
    <w:rsid w:val="00543388"/>
    <w:rsid w:val="00554A60"/>
    <w:rsid w:val="00555A6E"/>
    <w:rsid w:val="005560CE"/>
    <w:rsid w:val="00562E7C"/>
    <w:rsid w:val="005642B0"/>
    <w:rsid w:val="00575192"/>
    <w:rsid w:val="00575F3C"/>
    <w:rsid w:val="005772EF"/>
    <w:rsid w:val="00583520"/>
    <w:rsid w:val="00583F39"/>
    <w:rsid w:val="00584E66"/>
    <w:rsid w:val="0059004B"/>
    <w:rsid w:val="00595741"/>
    <w:rsid w:val="005A07D7"/>
    <w:rsid w:val="005A4C34"/>
    <w:rsid w:val="005A7500"/>
    <w:rsid w:val="005B11B9"/>
    <w:rsid w:val="005B5AFA"/>
    <w:rsid w:val="005C284D"/>
    <w:rsid w:val="005C2BE7"/>
    <w:rsid w:val="005C4839"/>
    <w:rsid w:val="005C4D6C"/>
    <w:rsid w:val="005D4DD9"/>
    <w:rsid w:val="005D4E40"/>
    <w:rsid w:val="005D54B0"/>
    <w:rsid w:val="005D58CA"/>
    <w:rsid w:val="005D599E"/>
    <w:rsid w:val="005D5DDB"/>
    <w:rsid w:val="005E14A0"/>
    <w:rsid w:val="005E1952"/>
    <w:rsid w:val="005E3DCA"/>
    <w:rsid w:val="005E5E77"/>
    <w:rsid w:val="005E67FC"/>
    <w:rsid w:val="005E77C7"/>
    <w:rsid w:val="006003BC"/>
    <w:rsid w:val="00604131"/>
    <w:rsid w:val="00604336"/>
    <w:rsid w:val="00605C44"/>
    <w:rsid w:val="006077BB"/>
    <w:rsid w:val="00611309"/>
    <w:rsid w:val="00617441"/>
    <w:rsid w:val="00624E5F"/>
    <w:rsid w:val="0063341D"/>
    <w:rsid w:val="00635646"/>
    <w:rsid w:val="00637533"/>
    <w:rsid w:val="00644A45"/>
    <w:rsid w:val="00644D01"/>
    <w:rsid w:val="00646942"/>
    <w:rsid w:val="006525E4"/>
    <w:rsid w:val="00660E5E"/>
    <w:rsid w:val="00661149"/>
    <w:rsid w:val="0066409A"/>
    <w:rsid w:val="00667747"/>
    <w:rsid w:val="006727D5"/>
    <w:rsid w:val="00673F43"/>
    <w:rsid w:val="00680952"/>
    <w:rsid w:val="00683169"/>
    <w:rsid w:val="006836FE"/>
    <w:rsid w:val="00685CF2"/>
    <w:rsid w:val="00687FF0"/>
    <w:rsid w:val="00692421"/>
    <w:rsid w:val="00694E78"/>
    <w:rsid w:val="006B02B0"/>
    <w:rsid w:val="006B14EF"/>
    <w:rsid w:val="006C4741"/>
    <w:rsid w:val="006C7CCD"/>
    <w:rsid w:val="006D2A22"/>
    <w:rsid w:val="006D6656"/>
    <w:rsid w:val="006D7F2E"/>
    <w:rsid w:val="006E10DB"/>
    <w:rsid w:val="006E1853"/>
    <w:rsid w:val="006F1756"/>
    <w:rsid w:val="006F24FC"/>
    <w:rsid w:val="006F4751"/>
    <w:rsid w:val="006F7B95"/>
    <w:rsid w:val="00702145"/>
    <w:rsid w:val="007032E1"/>
    <w:rsid w:val="00706E6C"/>
    <w:rsid w:val="0070721E"/>
    <w:rsid w:val="00710CF1"/>
    <w:rsid w:val="00712432"/>
    <w:rsid w:val="00715A15"/>
    <w:rsid w:val="00715F3E"/>
    <w:rsid w:val="00715F91"/>
    <w:rsid w:val="00720F42"/>
    <w:rsid w:val="007233FC"/>
    <w:rsid w:val="0072572A"/>
    <w:rsid w:val="0072687D"/>
    <w:rsid w:val="00731213"/>
    <w:rsid w:val="0073201A"/>
    <w:rsid w:val="00736B7D"/>
    <w:rsid w:val="00736CD9"/>
    <w:rsid w:val="00737C5C"/>
    <w:rsid w:val="00747615"/>
    <w:rsid w:val="00747D11"/>
    <w:rsid w:val="00751C84"/>
    <w:rsid w:val="00752663"/>
    <w:rsid w:val="00761753"/>
    <w:rsid w:val="007642D7"/>
    <w:rsid w:val="00764DBE"/>
    <w:rsid w:val="00766268"/>
    <w:rsid w:val="007675FB"/>
    <w:rsid w:val="00772680"/>
    <w:rsid w:val="00772FA0"/>
    <w:rsid w:val="007774FB"/>
    <w:rsid w:val="0078007C"/>
    <w:rsid w:val="007905A9"/>
    <w:rsid w:val="00791D09"/>
    <w:rsid w:val="007A22DD"/>
    <w:rsid w:val="007B7FCA"/>
    <w:rsid w:val="007C2C1A"/>
    <w:rsid w:val="007C3DC9"/>
    <w:rsid w:val="007C3ED5"/>
    <w:rsid w:val="007D4C6E"/>
    <w:rsid w:val="007D6BE0"/>
    <w:rsid w:val="007F4213"/>
    <w:rsid w:val="008009A1"/>
    <w:rsid w:val="008020E6"/>
    <w:rsid w:val="00805F40"/>
    <w:rsid w:val="0080753F"/>
    <w:rsid w:val="00811058"/>
    <w:rsid w:val="00821867"/>
    <w:rsid w:val="008340EC"/>
    <w:rsid w:val="008440F4"/>
    <w:rsid w:val="0084428B"/>
    <w:rsid w:val="00844669"/>
    <w:rsid w:val="00845863"/>
    <w:rsid w:val="0084789C"/>
    <w:rsid w:val="00852FF9"/>
    <w:rsid w:val="00854723"/>
    <w:rsid w:val="00855369"/>
    <w:rsid w:val="008554AD"/>
    <w:rsid w:val="0085581F"/>
    <w:rsid w:val="008575B1"/>
    <w:rsid w:val="00863AE9"/>
    <w:rsid w:val="00863B9F"/>
    <w:rsid w:val="008653D4"/>
    <w:rsid w:val="00871A9F"/>
    <w:rsid w:val="0087256E"/>
    <w:rsid w:val="00873EF9"/>
    <w:rsid w:val="00876657"/>
    <w:rsid w:val="00885C1A"/>
    <w:rsid w:val="00894596"/>
    <w:rsid w:val="00896DAC"/>
    <w:rsid w:val="008A3346"/>
    <w:rsid w:val="008A4A54"/>
    <w:rsid w:val="008A64E0"/>
    <w:rsid w:val="008B24F8"/>
    <w:rsid w:val="008B76B5"/>
    <w:rsid w:val="008B7CC9"/>
    <w:rsid w:val="008C291F"/>
    <w:rsid w:val="008C2F93"/>
    <w:rsid w:val="008C32F1"/>
    <w:rsid w:val="008C4069"/>
    <w:rsid w:val="008D0158"/>
    <w:rsid w:val="008D4665"/>
    <w:rsid w:val="008D52A4"/>
    <w:rsid w:val="008D6A0A"/>
    <w:rsid w:val="008E039C"/>
    <w:rsid w:val="008F2B9C"/>
    <w:rsid w:val="008F75A6"/>
    <w:rsid w:val="008F7EFE"/>
    <w:rsid w:val="00900E63"/>
    <w:rsid w:val="00901538"/>
    <w:rsid w:val="009026D6"/>
    <w:rsid w:val="0090369E"/>
    <w:rsid w:val="00903975"/>
    <w:rsid w:val="009115FD"/>
    <w:rsid w:val="0092416E"/>
    <w:rsid w:val="00927772"/>
    <w:rsid w:val="0093183A"/>
    <w:rsid w:val="00936848"/>
    <w:rsid w:val="0094092A"/>
    <w:rsid w:val="00940EBC"/>
    <w:rsid w:val="00951323"/>
    <w:rsid w:val="00951DE1"/>
    <w:rsid w:val="00960DF3"/>
    <w:rsid w:val="00961D69"/>
    <w:rsid w:val="00965A04"/>
    <w:rsid w:val="00966B57"/>
    <w:rsid w:val="00967F1B"/>
    <w:rsid w:val="00972C2B"/>
    <w:rsid w:val="00981569"/>
    <w:rsid w:val="00983F41"/>
    <w:rsid w:val="0099578D"/>
    <w:rsid w:val="009A1A0A"/>
    <w:rsid w:val="009A2E47"/>
    <w:rsid w:val="009A499B"/>
    <w:rsid w:val="009A4EC1"/>
    <w:rsid w:val="009B5925"/>
    <w:rsid w:val="009C07FA"/>
    <w:rsid w:val="009D304B"/>
    <w:rsid w:val="009D3EFD"/>
    <w:rsid w:val="009D5DD0"/>
    <w:rsid w:val="009D7919"/>
    <w:rsid w:val="009F4EB3"/>
    <w:rsid w:val="00A06070"/>
    <w:rsid w:val="00A0761A"/>
    <w:rsid w:val="00A11505"/>
    <w:rsid w:val="00A1310F"/>
    <w:rsid w:val="00A13781"/>
    <w:rsid w:val="00A13B36"/>
    <w:rsid w:val="00A169C3"/>
    <w:rsid w:val="00A17507"/>
    <w:rsid w:val="00A23BAA"/>
    <w:rsid w:val="00A271CE"/>
    <w:rsid w:val="00A303D1"/>
    <w:rsid w:val="00A33E0C"/>
    <w:rsid w:val="00A4419F"/>
    <w:rsid w:val="00A45D8C"/>
    <w:rsid w:val="00A54115"/>
    <w:rsid w:val="00A55FB1"/>
    <w:rsid w:val="00A6089F"/>
    <w:rsid w:val="00A61140"/>
    <w:rsid w:val="00A6604C"/>
    <w:rsid w:val="00A71671"/>
    <w:rsid w:val="00A74C59"/>
    <w:rsid w:val="00A834EC"/>
    <w:rsid w:val="00A87555"/>
    <w:rsid w:val="00A91995"/>
    <w:rsid w:val="00A948B7"/>
    <w:rsid w:val="00AA2714"/>
    <w:rsid w:val="00AA3D3E"/>
    <w:rsid w:val="00AA5AEA"/>
    <w:rsid w:val="00AB13BF"/>
    <w:rsid w:val="00AB265E"/>
    <w:rsid w:val="00AC2507"/>
    <w:rsid w:val="00AC51AC"/>
    <w:rsid w:val="00AC6361"/>
    <w:rsid w:val="00AC6B3A"/>
    <w:rsid w:val="00AC7A82"/>
    <w:rsid w:val="00AD1F97"/>
    <w:rsid w:val="00AD4722"/>
    <w:rsid w:val="00AE2B40"/>
    <w:rsid w:val="00AE3E57"/>
    <w:rsid w:val="00AE5827"/>
    <w:rsid w:val="00AF4B4E"/>
    <w:rsid w:val="00AF66FF"/>
    <w:rsid w:val="00B02198"/>
    <w:rsid w:val="00B047C5"/>
    <w:rsid w:val="00B14BBA"/>
    <w:rsid w:val="00B15BCA"/>
    <w:rsid w:val="00B264A1"/>
    <w:rsid w:val="00B2677B"/>
    <w:rsid w:val="00B35BB7"/>
    <w:rsid w:val="00B462B5"/>
    <w:rsid w:val="00B46861"/>
    <w:rsid w:val="00B50579"/>
    <w:rsid w:val="00B51241"/>
    <w:rsid w:val="00B5180B"/>
    <w:rsid w:val="00B51BB8"/>
    <w:rsid w:val="00B53D35"/>
    <w:rsid w:val="00B53D9B"/>
    <w:rsid w:val="00B54E82"/>
    <w:rsid w:val="00B5583B"/>
    <w:rsid w:val="00B57BA6"/>
    <w:rsid w:val="00B6020F"/>
    <w:rsid w:val="00B63B9A"/>
    <w:rsid w:val="00B72205"/>
    <w:rsid w:val="00B72F78"/>
    <w:rsid w:val="00B770E2"/>
    <w:rsid w:val="00B84848"/>
    <w:rsid w:val="00B866B8"/>
    <w:rsid w:val="00B92466"/>
    <w:rsid w:val="00B938B7"/>
    <w:rsid w:val="00B940C9"/>
    <w:rsid w:val="00BA14B4"/>
    <w:rsid w:val="00BA6414"/>
    <w:rsid w:val="00BB066B"/>
    <w:rsid w:val="00BB4818"/>
    <w:rsid w:val="00BB490E"/>
    <w:rsid w:val="00BB6E43"/>
    <w:rsid w:val="00BB79C6"/>
    <w:rsid w:val="00BB7C2B"/>
    <w:rsid w:val="00BC2D3F"/>
    <w:rsid w:val="00BC39FD"/>
    <w:rsid w:val="00BD1A9C"/>
    <w:rsid w:val="00BD1B75"/>
    <w:rsid w:val="00BD2B13"/>
    <w:rsid w:val="00BD4756"/>
    <w:rsid w:val="00BD500F"/>
    <w:rsid w:val="00BD696D"/>
    <w:rsid w:val="00BE02DE"/>
    <w:rsid w:val="00BF4C47"/>
    <w:rsid w:val="00C06057"/>
    <w:rsid w:val="00C07128"/>
    <w:rsid w:val="00C07501"/>
    <w:rsid w:val="00C07AE6"/>
    <w:rsid w:val="00C11428"/>
    <w:rsid w:val="00C15516"/>
    <w:rsid w:val="00C1678F"/>
    <w:rsid w:val="00C17BAF"/>
    <w:rsid w:val="00C2298B"/>
    <w:rsid w:val="00C356AB"/>
    <w:rsid w:val="00C4196B"/>
    <w:rsid w:val="00C439CB"/>
    <w:rsid w:val="00C4451C"/>
    <w:rsid w:val="00C44535"/>
    <w:rsid w:val="00C4527A"/>
    <w:rsid w:val="00C475BB"/>
    <w:rsid w:val="00C50E10"/>
    <w:rsid w:val="00C52863"/>
    <w:rsid w:val="00C53780"/>
    <w:rsid w:val="00C5620D"/>
    <w:rsid w:val="00C575A5"/>
    <w:rsid w:val="00C6174B"/>
    <w:rsid w:val="00C6699D"/>
    <w:rsid w:val="00C75FFA"/>
    <w:rsid w:val="00C7600D"/>
    <w:rsid w:val="00C87B19"/>
    <w:rsid w:val="00C93FCC"/>
    <w:rsid w:val="00CA7ECD"/>
    <w:rsid w:val="00CB5625"/>
    <w:rsid w:val="00CC1488"/>
    <w:rsid w:val="00CE14F3"/>
    <w:rsid w:val="00CF0546"/>
    <w:rsid w:val="00CF6663"/>
    <w:rsid w:val="00D015B2"/>
    <w:rsid w:val="00D02A9D"/>
    <w:rsid w:val="00D202E4"/>
    <w:rsid w:val="00D3382D"/>
    <w:rsid w:val="00D370FF"/>
    <w:rsid w:val="00D374BA"/>
    <w:rsid w:val="00D55427"/>
    <w:rsid w:val="00D56EF5"/>
    <w:rsid w:val="00D80971"/>
    <w:rsid w:val="00D80A07"/>
    <w:rsid w:val="00D8337D"/>
    <w:rsid w:val="00D87C86"/>
    <w:rsid w:val="00D91F9E"/>
    <w:rsid w:val="00D94FF4"/>
    <w:rsid w:val="00D97E2B"/>
    <w:rsid w:val="00DA0479"/>
    <w:rsid w:val="00DA055E"/>
    <w:rsid w:val="00DA4EB8"/>
    <w:rsid w:val="00DB333F"/>
    <w:rsid w:val="00DB3E55"/>
    <w:rsid w:val="00DB79BD"/>
    <w:rsid w:val="00DB7B92"/>
    <w:rsid w:val="00DC2B6E"/>
    <w:rsid w:val="00DC65BA"/>
    <w:rsid w:val="00DC700C"/>
    <w:rsid w:val="00DC7AC0"/>
    <w:rsid w:val="00DC7D91"/>
    <w:rsid w:val="00DD18B6"/>
    <w:rsid w:val="00DD2289"/>
    <w:rsid w:val="00DD4DD8"/>
    <w:rsid w:val="00DD5AE3"/>
    <w:rsid w:val="00DE7DE4"/>
    <w:rsid w:val="00DF0FB5"/>
    <w:rsid w:val="00DF2769"/>
    <w:rsid w:val="00E11C34"/>
    <w:rsid w:val="00E13EFC"/>
    <w:rsid w:val="00E2351F"/>
    <w:rsid w:val="00E31605"/>
    <w:rsid w:val="00E31BD2"/>
    <w:rsid w:val="00E334BB"/>
    <w:rsid w:val="00E33779"/>
    <w:rsid w:val="00E343A1"/>
    <w:rsid w:val="00E50E61"/>
    <w:rsid w:val="00E5120C"/>
    <w:rsid w:val="00E519FB"/>
    <w:rsid w:val="00E550F8"/>
    <w:rsid w:val="00E56124"/>
    <w:rsid w:val="00E562AF"/>
    <w:rsid w:val="00E6371B"/>
    <w:rsid w:val="00E63F86"/>
    <w:rsid w:val="00E712EA"/>
    <w:rsid w:val="00E71353"/>
    <w:rsid w:val="00E73FC4"/>
    <w:rsid w:val="00E74931"/>
    <w:rsid w:val="00E836F1"/>
    <w:rsid w:val="00E90DFA"/>
    <w:rsid w:val="00E9493E"/>
    <w:rsid w:val="00E96436"/>
    <w:rsid w:val="00E97F4E"/>
    <w:rsid w:val="00EA0233"/>
    <w:rsid w:val="00EA20D0"/>
    <w:rsid w:val="00EA4540"/>
    <w:rsid w:val="00EA5C15"/>
    <w:rsid w:val="00EB47FC"/>
    <w:rsid w:val="00EB53A4"/>
    <w:rsid w:val="00EB6A1F"/>
    <w:rsid w:val="00EC7A5C"/>
    <w:rsid w:val="00ED3732"/>
    <w:rsid w:val="00ED6034"/>
    <w:rsid w:val="00EE118E"/>
    <w:rsid w:val="00EE2786"/>
    <w:rsid w:val="00EE5EFD"/>
    <w:rsid w:val="00EE7072"/>
    <w:rsid w:val="00EE7341"/>
    <w:rsid w:val="00EF078C"/>
    <w:rsid w:val="00F012D8"/>
    <w:rsid w:val="00F03BDE"/>
    <w:rsid w:val="00F06188"/>
    <w:rsid w:val="00F1068A"/>
    <w:rsid w:val="00F10CB4"/>
    <w:rsid w:val="00F15222"/>
    <w:rsid w:val="00F16623"/>
    <w:rsid w:val="00F21B20"/>
    <w:rsid w:val="00F23198"/>
    <w:rsid w:val="00F23C07"/>
    <w:rsid w:val="00F308EA"/>
    <w:rsid w:val="00F31DF3"/>
    <w:rsid w:val="00F342AC"/>
    <w:rsid w:val="00F34EFB"/>
    <w:rsid w:val="00F626B6"/>
    <w:rsid w:val="00F732B9"/>
    <w:rsid w:val="00F82C0C"/>
    <w:rsid w:val="00F925F6"/>
    <w:rsid w:val="00FA0541"/>
    <w:rsid w:val="00FA0938"/>
    <w:rsid w:val="00FA0A12"/>
    <w:rsid w:val="00FA288D"/>
    <w:rsid w:val="00FA3103"/>
    <w:rsid w:val="00FA33B3"/>
    <w:rsid w:val="00FA3733"/>
    <w:rsid w:val="00FB5B30"/>
    <w:rsid w:val="00FB6B7A"/>
    <w:rsid w:val="00FC0BFE"/>
    <w:rsid w:val="00FD368A"/>
    <w:rsid w:val="00FD6BE9"/>
    <w:rsid w:val="00FE0CA4"/>
    <w:rsid w:val="00FE4665"/>
    <w:rsid w:val="00FE7A82"/>
    <w:rsid w:val="00FF09C6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B00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0"/>
    </w:rPr>
  </w:style>
  <w:style w:type="paragraph" w:styleId="Heading1">
    <w:name w:val="heading 1"/>
    <w:basedOn w:val="Normal"/>
    <w:next w:val="Normal"/>
    <w:link w:val="Heading1Char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38ABED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0C5986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38ABED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0C5986" w:themeColor="accent1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color w:val="404040" w:themeColor="text1" w:themeTint="BF"/>
      <w:sz w:val="24"/>
      <w:szCs w:val="24"/>
    </w:rPr>
  </w:style>
  <w:style w:type="table" w:customStyle="1" w:styleId="TextTable">
    <w:name w:val="Text Table"/>
    <w:basedOn w:val="TableNormal"/>
    <w:tblPr>
      <w:jc w:val="center"/>
      <w:tblBorders>
        <w:insideV w:val="single" w:sz="4" w:space="0" w:color="A6A6A6" w:themeColor="background1" w:themeShade="A6"/>
      </w:tblBorders>
      <w:tblCellMar>
        <w:left w:w="144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eNormal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38ABED" w:themeColor="background2"/>
      <w:sz w:val="28"/>
      <w:szCs w:val="32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38ABED" w:themeColor="background2"/>
      <w:sz w:val="28"/>
      <w:szCs w:val="32"/>
    </w:rPr>
  </w:style>
  <w:style w:type="paragraph" w:styleId="Date">
    <w:name w:val="Date"/>
    <w:basedOn w:val="Normal"/>
    <w:next w:val="Normal"/>
    <w:link w:val="DateChar"/>
    <w:pPr>
      <w:jc w:val="right"/>
    </w:pPr>
    <w:rPr>
      <w:color w:val="38ABED" w:themeColor="background2"/>
      <w:sz w:val="24"/>
      <w:szCs w:val="24"/>
    </w:rPr>
  </w:style>
  <w:style w:type="character" w:customStyle="1" w:styleId="DateChar">
    <w:name w:val="Date Char"/>
    <w:basedOn w:val="DefaultParagraphFont"/>
    <w:link w:val="Date"/>
    <w:rPr>
      <w:color w:val="38ABED" w:themeColor="background2"/>
      <w:sz w:val="24"/>
      <w:szCs w:val="24"/>
    </w:rPr>
  </w:style>
  <w:style w:type="paragraph" w:styleId="FootnoteText">
    <w:name w:val="footnote text"/>
    <w:basedOn w:val="Normal"/>
    <w:link w:val="FootnoteTextChar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16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Organisation">
    <w:name w:val="Organisation"/>
    <w:basedOn w:val="Normal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C598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62C4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0C5986" w:themeColor="accent1"/>
      <w:sz w:val="20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Pr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keepNext/>
      <w:keepLines/>
      <w:pageBreakBefore w:val="0"/>
      <w:spacing w:before="480" w:after="0"/>
      <w:outlineLvl w:val="9"/>
    </w:pPr>
    <w:rPr>
      <w:b/>
      <w:color w:val="094264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712432"/>
  </w:style>
  <w:style w:type="character" w:styleId="Hyperlink">
    <w:name w:val="Hyperlink"/>
    <w:basedOn w:val="DefaultParagraphFont"/>
    <w:uiPriority w:val="99"/>
    <w:unhideWhenUsed/>
    <w:rsid w:val="00417CEE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5C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14F3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56E"/>
    <w:rPr>
      <w:color w:val="605E5C"/>
      <w:shd w:val="clear" w:color="auto" w:fill="E1DFDD"/>
    </w:rPr>
  </w:style>
  <w:style w:type="table" w:styleId="ListTable6Colorful-Accent1">
    <w:name w:val="List Table 6 Colorful Accent 1"/>
    <w:basedOn w:val="TableNormal"/>
    <w:uiPriority w:val="51"/>
    <w:rsid w:val="00B940C9"/>
    <w:rPr>
      <w:color w:val="094264" w:themeColor="accent1" w:themeShade="BF"/>
    </w:rPr>
    <w:tblPr>
      <w:tblStyleRowBandSize w:val="1"/>
      <w:tblStyleColBandSize w:val="1"/>
      <w:tblBorders>
        <w:top w:val="single" w:sz="4" w:space="0" w:color="0C5986" w:themeColor="accent1"/>
        <w:bottom w:val="single" w:sz="4" w:space="0" w:color="0C59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C59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C59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9" w:themeFill="accent1" w:themeFillTint="33"/>
      </w:tcPr>
    </w:tblStylePr>
    <w:tblStylePr w:type="band1Horz">
      <w:tblPr/>
      <w:tcPr>
        <w:shd w:val="clear" w:color="auto" w:fill="BCE2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33C5-BAA1-4942-A1F5-B5EE4A53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SAMUEL GODEFROY, Ph.D.</vt:lpstr>
      <vt:lpstr>SAMUEL GODEFROY, Ph.D.</vt:lpstr>
    </vt:vector>
  </TitlesOfParts>
  <Manager/>
  <Company/>
  <LinksUpToDate>false</LinksUpToDate>
  <CharactersWithSpaces>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 GODEFROY, Ph.D.</dc:title>
  <dc:subject/>
  <dc:creator>Senior Food Safety Regulatory Expert, SAMAP, FAO</dc:creator>
  <cp:keywords/>
  <dc:description/>
  <cp:lastModifiedBy>Ken Teng</cp:lastModifiedBy>
  <cp:revision>2</cp:revision>
  <cp:lastPrinted>2022-03-14T03:56:00Z</cp:lastPrinted>
  <dcterms:created xsi:type="dcterms:W3CDTF">2022-08-13T11:57:00Z</dcterms:created>
  <dcterms:modified xsi:type="dcterms:W3CDTF">2022-08-13T11:57:00Z</dcterms:modified>
  <cp:category/>
</cp:coreProperties>
</file>